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55"/>
          <w:sz w:val="24"/>
          <w:szCs w:val="24"/>
          <w:lang w:eastAsia="ru-RU"/>
        </w:rPr>
        <w:t xml:space="preserve">                                          </w:t>
      </w:r>
      <w:r w:rsidRPr="00ED6F09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Уважаемые родители (законные представители)!</w:t>
      </w:r>
    </w:p>
    <w:p w:rsidR="00ED6F09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Информируем Вас о начале заявочной кампании, для получения путевки в загородные организации отдыха детей и их оздоровления.</w:t>
      </w:r>
    </w:p>
    <w:p w:rsidR="00ED6F09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Заявление на получение государственной услуги «Организация отдыха и оздоровления детей в каникулярное время» Вы можете подать:</w:t>
      </w:r>
    </w:p>
    <w:p w:rsidR="00D83815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посредством Единого Портала Госуслуг (</w:t>
      </w:r>
      <w:hyperlink r:id="rId5" w:history="1">
        <w:r w:rsidRPr="00ED6F09">
          <w:rPr>
            <w:rFonts w:ascii="Times New Roman" w:eastAsia="Times New Roman" w:hAnsi="Times New Roman" w:cs="Times New Roman"/>
            <w:color w:val="6666CC"/>
            <w:sz w:val="24"/>
            <w:szCs w:val="24"/>
            <w:lang w:eastAsia="ru-RU"/>
          </w:rPr>
          <w:t>Инструкция, как подать заявление на портале Госуслуг</w:t>
        </w:r>
      </w:hyperlink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)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bdr w:val="none" w:sz="0" w:space="0" w:color="auto" w:frame="1"/>
          <w:lang w:eastAsia="ru-RU"/>
        </w:rPr>
        <w:t> </w:t>
      </w:r>
    </w:p>
    <w:p w:rsidR="00D83815" w:rsidRDefault="005C0D5A" w:rsidP="00D83815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при личном обращении в Управление</w:t>
      </w:r>
      <w:r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образования Администрации Каргапольского муниципального</w:t>
      </w:r>
      <w:r w:rsid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округа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,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 адресу: Курганская обл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асть, р.п.Каргаполье,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ул.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Калинина, д.35, каб. № 214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.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br/>
        <w:t>Рабочее время: ежедневно, кроме субботы и воскресенья, с 08:00 до 17:00 часо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в, обед с 12:00 до 13:00 часов;</w:t>
      </w:r>
    </w:p>
    <w:p w:rsidR="005C0D5A" w:rsidRPr="005C0D5A" w:rsidRDefault="005C0D5A" w:rsidP="00D83815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- при личном обращении в образовательную организацию, в которой обучается ваш ребенок.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Обращаем Ваше внимание на Единые сроки заявочной кампании, для получения путевки в загородные лагеря, заявления принимаются с:</w:t>
      </w:r>
    </w:p>
    <w:p w:rsidR="00B82C0F" w:rsidRPr="00ED6F09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— смены весеннего периода с 2 февраля 2026 года;</w:t>
      </w:r>
    </w:p>
    <w:p w:rsidR="005C0D5A" w:rsidRPr="005C0D5A" w:rsidRDefault="005C0D5A" w:rsidP="00D83815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Также обращаем Ваше внимание при подаче заявления </w:t>
      </w:r>
      <w:r w:rsidR="00B82C0F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с 16 февраля 2026 года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посредством Единого Портала Госуслуг, выбирая из предложенного списка загородный лагерь,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находим «ДЛЯ ДЕТЕЙ КАРГАПОЛЬСКОГО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МО – название лагеря»,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например: «ДЛЯ ДЕТЕЙ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КАРГАПОЛЬСКОГО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МО –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МБУ СОЛКД «Лесная республика»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.</w:t>
      </w:r>
    </w:p>
    <w:p w:rsidR="005C0D5A" w:rsidRPr="005C0D5A" w:rsidRDefault="005C0D5A" w:rsidP="00D83815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случае невозможности выбрать на Едином Портале Госуслуг интересующий Вас загородный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лагерь ввиду о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граниченного количества путевок.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Вы можете обратиться в Управление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Образования Администрации Каргапольского муниципального округа п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о адресу: Курганская область,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р.п.Каргаполье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, ул.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Калинина, д.35, каб. № 214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, либо в образовательную организацию в которой обучается Ваш ребенок.</w:t>
      </w:r>
    </w:p>
    <w:p w:rsidR="00D83815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Заявление о предоставлении услуги «Организация отдыха и оздоровления детей в каникулярное время» рассматривается Управлением </w:t>
      </w:r>
      <w:r w:rsidR="00A83FF5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образования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 срок не более 6 рабочих дней, со дня его получения, после чего принимается решение о предоставлении либо об отказе в предоставлении услуги.</w:t>
      </w:r>
    </w:p>
    <w:p w:rsidR="00D83815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Перечень документов и сведений, необходимых для получения льготн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ой путевки в загородные лагеря:</w:t>
      </w:r>
    </w:p>
    <w:p w:rsidR="00D83815" w:rsidRPr="00D83815" w:rsidRDefault="005C0D5A" w:rsidP="00D83815">
      <w:pPr>
        <w:pStyle w:val="a8"/>
        <w:numPr>
          <w:ilvl w:val="0"/>
          <w:numId w:val="1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Заявление о предоставлении услуги</w:t>
      </w:r>
    </w:p>
    <w:p w:rsidR="00D83815" w:rsidRDefault="005C0D5A" w:rsidP="00D83815">
      <w:pPr>
        <w:pStyle w:val="a8"/>
        <w:numPr>
          <w:ilvl w:val="0"/>
          <w:numId w:val="1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Документ, удостоверяющий личность Заявителя</w:t>
      </w:r>
    </w:p>
    <w:p w:rsidR="005C0D5A" w:rsidRPr="00D83815" w:rsidRDefault="005C0D5A" w:rsidP="00D83815">
      <w:pPr>
        <w:pStyle w:val="a8"/>
        <w:numPr>
          <w:ilvl w:val="0"/>
          <w:numId w:val="1"/>
        </w:num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Другие документы, подтверждающие принадлежность ребенка или семьи к какой либо категории, которые имеют внеочередное и первоочередное право на получение муниципальной услуги: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Внеочередное право на отдых и оздоровление имеют дети военнослужащих, дети граждан, пребывающих в добровольческих формированиях, дети сотрудников войск национальной гвардии Российской Федерации  (лиц, проходящих службу в войсках национальной гвардии Российской Федерации и имеющих специальное звание полиции),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 в том числе усыновленных (удочеренных) или находящихся под опекой или попечительством в семье, включая приемную либо патронатную семью.</w:t>
      </w:r>
    </w:p>
    <w:p w:rsidR="005C0D5A" w:rsidRPr="00ED6F09" w:rsidRDefault="005C0D5A" w:rsidP="00D83815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Первоочередное право на отдых и оздоровление детей, находящиеся в трудной жизненной ситуации (детей военнослужащих и детей граждан, пребывающих в добровольческих формированиях, в том числе усыновленных (удочеренных) или находящихся под опекой или попечительством в семье, включая приемную либо патронатную семью; детей-сирот, детей, оставшихся без попечения родителей, лиц из числа детей-сирот и детей, оставшихся без попечения родителей, детей-инвалидов, детей с ограниченными возможностями здоровья, детей из малоимущих семей, детей из многодетных семей, детей, состоящих на учете в подразделении по делам несовершеннолетних ОМВД России «Далматовский», детей, состоящих на учете в комиссии по делам несовершеннолетних и защите их прав, детей из семей,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находящихся в социально опасном положении).</w:t>
      </w:r>
    </w:p>
    <w:p w:rsidR="00B82C0F" w:rsidRPr="005C0D5A" w:rsidRDefault="00B82C0F" w:rsidP="00ED6F09">
      <w:pPr>
        <w:shd w:val="clear" w:color="auto" w:fill="FFFFFF"/>
        <w:spacing w:after="0" w:line="24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СРОКИ СМЕН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Путевки в иные лагеря Курганской области по желанию родителя (законного представителя) можно приобрести за полную стоимость, обратившись непосредственно в сам загородный лагерь за информацией.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lastRenderedPageBreak/>
        <w:t>Выбирая организацию для отдыха своего ребенка, важно помнить, что она должна быть включена в Единый Реестр организаций отдыха детей и их оздоровления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на территории Курганской области, размещенный на официальном сайте Департамента образования и науки Курганской области в разделе </w:t>
      </w:r>
      <w:hyperlink r:id="rId6" w:history="1">
        <w:r w:rsidRPr="00ED6F09">
          <w:rPr>
            <w:rFonts w:ascii="Times New Roman" w:eastAsia="Times New Roman" w:hAnsi="Times New Roman" w:cs="Times New Roman"/>
            <w:color w:val="6666CC"/>
            <w:sz w:val="24"/>
            <w:szCs w:val="24"/>
            <w:lang w:eastAsia="ru-RU"/>
          </w:rPr>
          <w:t>«Отдых детей и их</w:t>
        </w:r>
      </w:hyperlink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hyperlink r:id="rId7" w:history="1">
        <w:r w:rsidRPr="00ED6F09">
          <w:rPr>
            <w:rFonts w:ascii="Times New Roman" w:eastAsia="Times New Roman" w:hAnsi="Times New Roman" w:cs="Times New Roman"/>
            <w:color w:val="6666CC"/>
            <w:sz w:val="24"/>
            <w:szCs w:val="24"/>
            <w:lang w:eastAsia="ru-RU"/>
          </w:rPr>
          <w:t>оздоровление»</w:t>
        </w:r>
      </w:hyperlink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,  в нем же указаны контактные данные загородных лагерей.</w:t>
      </w:r>
    </w:p>
    <w:p w:rsidR="005C0D5A" w:rsidRPr="005C0D5A" w:rsidRDefault="00D83815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      </w:t>
      </w:r>
      <w:r w:rsidR="005C0D5A"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Более подробную информацию о загородных лагерях Курганской области можно посмотреть на сайте «</w:t>
      </w:r>
      <w:hyperlink r:id="rId8" w:history="1">
        <w:r w:rsidR="005C0D5A" w:rsidRPr="00ED6F09">
          <w:rPr>
            <w:rFonts w:ascii="Times New Roman" w:eastAsia="Times New Roman" w:hAnsi="Times New Roman" w:cs="Times New Roman"/>
            <w:color w:val="6666CC"/>
            <w:sz w:val="24"/>
            <w:szCs w:val="24"/>
            <w:lang w:eastAsia="ru-RU"/>
          </w:rPr>
          <w:t>Содействия детскому отдыху</w:t>
        </w:r>
      </w:hyperlink>
      <w:r w:rsidR="005C0D5A"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.</w:t>
      </w:r>
    </w:p>
    <w:p w:rsidR="005C0D5A" w:rsidRPr="005C0D5A" w:rsidRDefault="00D83815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    </w:t>
      </w:r>
      <w:r w:rsidR="005C0D5A"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Департамент образования и науки Курганской области предостерегает: будьте бдительны, остерегайтесь несанкционированных детских лагерей, перед отправкой</w:t>
      </w:r>
      <w:r w:rsidR="005C0D5A"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br/>
        <w:t>ребенка проверьте наличие лагеря в ЕДИНОМ РЕЕСТРЕ организаций отдыха детей и их оздоровления Курганской области. В случае обнаружения несанкционированного</w:t>
      </w:r>
      <w:r w:rsidR="005C0D5A"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br/>
        <w:t>лагеря на территории региона необходимо незамедлительно проинформировать территориальные органы Управления образованием, Управления МВД России по</w:t>
      </w:r>
      <w:r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="005C0D5A"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Курганской области, Роспотребнадзора по Курганской области.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По всем вопросам, Вы можете обратиться в Управление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образования Администрации Каргапольского</w:t>
      </w:r>
      <w:r w:rsid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муниципального округа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,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по адресу: Курганская область,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р.п.Каргаполье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, ул.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Калинина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, д.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35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, каб. №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214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или по телефону: 8 (35 25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6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)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2-16-50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.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br/>
        <w:t xml:space="preserve">Контактное лицо: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методист Управления образования Администрации Каргапольского муниципального округа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—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Колчеданцева Надежда Владимировна.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br/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    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Рабочее время: ежедневно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с 08:00 до 17:00 часов, обед с 12:00 до 13:00 часов.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Суббота, воскресенье выходной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 </w:t>
      </w:r>
      <w:r w:rsidRPr="00ED6F09">
        <w:rPr>
          <w:rFonts w:ascii="Times New Roman" w:eastAsia="Times New Roman" w:hAnsi="Times New Roman" w:cs="Times New Roman"/>
          <w:b/>
          <w:bCs/>
          <w:color w:val="444455"/>
          <w:sz w:val="24"/>
          <w:szCs w:val="24"/>
          <w:lang w:eastAsia="ru-RU"/>
        </w:rPr>
        <w:t>Телефоны горячей линии по вопросам детского отдыха и оздоровления: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Департамент образования и науки Курганской области - 8 (3522) 46-14-41 (доб.250, 252)</w:t>
      </w:r>
      <w:r w:rsidR="00D83815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ГАУ КО «Содействие летнему отдыху» - 8 (3522) 41-41-10</w:t>
      </w:r>
    </w:p>
    <w:p w:rsidR="005C0D5A" w:rsidRPr="005C0D5A" w:rsidRDefault="005C0D5A" w:rsidP="00ED6F09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</w:pP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Управление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образование Администрации Каргапольского муниципального округа - 8 (35256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)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2-16-50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, </w:t>
      </w:r>
      <w:r w:rsidR="00ED6F09" w:rsidRPr="00ED6F09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 xml:space="preserve">методист Колчеданцева Надежда Владимировна. </w:t>
      </w:r>
      <w:r w:rsidRPr="005C0D5A">
        <w:rPr>
          <w:rFonts w:ascii="Times New Roman" w:eastAsia="Times New Roman" w:hAnsi="Times New Roman" w:cs="Times New Roman"/>
          <w:color w:val="444455"/>
          <w:sz w:val="24"/>
          <w:szCs w:val="24"/>
          <w:lang w:eastAsia="ru-RU"/>
        </w:rPr>
        <w:t>Время работы: Пн-Пт с 8.00 до 17.00, перерыв на обед с 12.00-13.00, сб, вс - выход</w:t>
      </w:r>
    </w:p>
    <w:p w:rsidR="008C63E9" w:rsidRPr="00ED6F09" w:rsidRDefault="008C63E9" w:rsidP="00ED6F0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C63E9" w:rsidRPr="00ED6F09" w:rsidSect="00D8381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94D71"/>
    <w:multiLevelType w:val="hybridMultilevel"/>
    <w:tmpl w:val="1D6ACE90"/>
    <w:lvl w:ilvl="0" w:tplc="BA106B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0D5A"/>
    <w:rsid w:val="005C0D5A"/>
    <w:rsid w:val="008C63E9"/>
    <w:rsid w:val="00A83FF5"/>
    <w:rsid w:val="00B82C0F"/>
    <w:rsid w:val="00D83815"/>
    <w:rsid w:val="00ED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E9"/>
  </w:style>
  <w:style w:type="paragraph" w:styleId="2">
    <w:name w:val="heading 2"/>
    <w:basedOn w:val="a"/>
    <w:link w:val="20"/>
    <w:uiPriority w:val="9"/>
    <w:qFormat/>
    <w:rsid w:val="005C0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D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5C0D5A"/>
  </w:style>
  <w:style w:type="paragraph" w:styleId="a3">
    <w:name w:val="Normal (Web)"/>
    <w:basedOn w:val="a"/>
    <w:uiPriority w:val="99"/>
    <w:semiHidden/>
    <w:unhideWhenUsed/>
    <w:rsid w:val="005C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D5A"/>
    <w:rPr>
      <w:b/>
      <w:bCs/>
    </w:rPr>
  </w:style>
  <w:style w:type="character" w:styleId="a5">
    <w:name w:val="Hyperlink"/>
    <w:basedOn w:val="a0"/>
    <w:uiPriority w:val="99"/>
    <w:semiHidden/>
    <w:unhideWhenUsed/>
    <w:rsid w:val="005C0D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D5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3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uCy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n45.kurganobl.ru/deyatelnost/otdykh-detey-i-ikh-ozdorovlenie/reestr-organizatsiy-otdykha-detey-i-ikh-ozdorovleniy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45.kurganobl.ru/deyatelnost/otdykh-detey-i-ikh-ozdorovlenie/reestr-organizatsiy-otdykha-detey-i-ikh-ozdorovleniya.php" TargetMode="External"/><Relationship Id="rId5" Type="http://schemas.openxmlformats.org/officeDocument/2006/relationships/hyperlink" Target="https://disk.yandex.ru/i/A9UJm7LFoiG1Q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3</cp:revision>
  <dcterms:created xsi:type="dcterms:W3CDTF">2026-01-27T09:59:00Z</dcterms:created>
  <dcterms:modified xsi:type="dcterms:W3CDTF">2026-01-27T10:46:00Z</dcterms:modified>
</cp:coreProperties>
</file>